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Default="00A2499E" w:rsidP="00A2499E">
      <w:pPr>
        <w:jc w:val="center"/>
        <w:rPr>
          <w:rFonts w:cs="Arial"/>
        </w:rPr>
      </w:pPr>
      <w:r>
        <w:rPr>
          <w:rFonts w:cs="Arial"/>
          <w:b/>
        </w:rPr>
        <w:t>Lesson 1: The Glory of God</w:t>
      </w:r>
    </w:p>
    <w:p w:rsidR="00693C6A" w:rsidRDefault="00693C6A" w:rsidP="00693C6A">
      <w:pPr>
        <w:rPr>
          <w:rFonts w:cs="Arial"/>
        </w:rPr>
      </w:pPr>
    </w:p>
    <w:p w:rsidR="008F1B51" w:rsidRPr="00151F49" w:rsidRDefault="00611378" w:rsidP="00087A40">
      <w:pPr>
        <w:pBdr>
          <w:top w:val="single" w:sz="24" w:space="1" w:color="auto"/>
          <w:left w:val="single" w:sz="24" w:space="4" w:color="auto"/>
          <w:bottom w:val="single" w:sz="24" w:space="1" w:color="auto"/>
          <w:right w:val="single" w:sz="24" w:space="4" w:color="auto"/>
        </w:pBdr>
        <w:rPr>
          <w:rFonts w:cs="Arial"/>
        </w:rPr>
      </w:pPr>
      <w:r w:rsidRPr="00151F49">
        <w:rPr>
          <w:rFonts w:cs="Arial"/>
        </w:rPr>
        <w:t>Romans</w:t>
      </w:r>
      <w:r w:rsidR="008F1B51" w:rsidRPr="00151F49">
        <w:rPr>
          <w:rFonts w:cs="Arial"/>
        </w:rPr>
        <w:t xml:space="preserve"> </w:t>
      </w:r>
      <w:r w:rsidRPr="00151F49">
        <w:rPr>
          <w:rFonts w:cs="Arial"/>
        </w:rPr>
        <w:t>11</w:t>
      </w:r>
      <w:r w:rsidR="008F1B51" w:rsidRPr="00151F49">
        <w:rPr>
          <w:rFonts w:cs="Arial"/>
        </w:rPr>
        <w:t>:</w:t>
      </w:r>
      <w:r w:rsidRPr="00151F49">
        <w:rPr>
          <w:rFonts w:cs="Arial"/>
        </w:rPr>
        <w:t>36</w:t>
      </w:r>
    </w:p>
    <w:p w:rsidR="00611378" w:rsidRDefault="001E00A7" w:rsidP="00087A40">
      <w:pPr>
        <w:pBdr>
          <w:top w:val="single" w:sz="24" w:space="1" w:color="auto"/>
          <w:left w:val="single" w:sz="24" w:space="4" w:color="auto"/>
          <w:bottom w:val="single" w:sz="24" w:space="1" w:color="auto"/>
          <w:right w:val="single" w:sz="24" w:space="4" w:color="auto"/>
        </w:pBdr>
        <w:rPr>
          <w:rFonts w:cs="Arial"/>
        </w:rPr>
      </w:pPr>
      <w:r w:rsidRPr="001E00A7">
        <w:rPr>
          <w:rFonts w:cs="Arial"/>
          <w:vertAlign w:val="superscript"/>
        </w:rPr>
        <w:t>36</w:t>
      </w:r>
      <w:r w:rsidR="00611378">
        <w:rPr>
          <w:rFonts w:cs="Arial"/>
        </w:rPr>
        <w:t>For from Him and through Him and to Him are all things.</w:t>
      </w:r>
      <w:r>
        <w:rPr>
          <w:rFonts w:cs="Arial"/>
        </w:rPr>
        <w:t xml:space="preserve"> To Him </w:t>
      </w:r>
      <w:proofErr w:type="gramStart"/>
      <w:r>
        <w:rPr>
          <w:rFonts w:cs="Arial"/>
        </w:rPr>
        <w:t>be</w:t>
      </w:r>
      <w:proofErr w:type="gramEnd"/>
      <w:r>
        <w:rPr>
          <w:rFonts w:cs="Arial"/>
        </w:rPr>
        <w:t xml:space="preserve"> glory forever. Amen.</w:t>
      </w:r>
    </w:p>
    <w:p w:rsidR="008F1B51" w:rsidRDefault="008F1B51" w:rsidP="00693C6A">
      <w:pPr>
        <w:rPr>
          <w:rFonts w:cs="Arial"/>
        </w:rPr>
      </w:pPr>
    </w:p>
    <w:p w:rsidR="001408B7" w:rsidRDefault="001408B7" w:rsidP="002B6B82">
      <w:pPr>
        <w:ind w:firstLine="720"/>
        <w:jc w:val="both"/>
        <w:rPr>
          <w:rFonts w:cs="Arial"/>
        </w:rPr>
      </w:pPr>
      <w:r>
        <w:rPr>
          <w:rFonts w:cs="Arial"/>
        </w:rPr>
        <w:t xml:space="preserve">If you are a believer in the God of the Bible, you have a good sense that He is a glorious God. The idea of the glory of God is pervasive in the Bible. Whether it is stated blatantly or simply implied, </w:t>
      </w:r>
      <w:r w:rsidR="002754CD">
        <w:rPr>
          <w:rFonts w:cs="Arial"/>
        </w:rPr>
        <w:t>you can hardly walk through its pages without encountering God's glory</w:t>
      </w:r>
      <w:r>
        <w:rPr>
          <w:rFonts w:cs="Arial"/>
        </w:rPr>
        <w:t>.</w:t>
      </w:r>
      <w:r w:rsidR="00E9171F">
        <w:rPr>
          <w:rFonts w:cs="Arial"/>
        </w:rPr>
        <w:t xml:space="preserve"> This may be because the glory of God is a statement of who He is.</w:t>
      </w:r>
      <w:r w:rsidR="00886D63">
        <w:rPr>
          <w:rFonts w:cs="Arial"/>
        </w:rPr>
        <w:t xml:space="preserve"> </w:t>
      </w:r>
      <w:r w:rsidR="00E2328E">
        <w:rPr>
          <w:rFonts w:cs="Arial"/>
        </w:rPr>
        <w:t>Some</w:t>
      </w:r>
      <w:r w:rsidR="00886D63">
        <w:rPr>
          <w:rFonts w:cs="Arial"/>
        </w:rPr>
        <w:t xml:space="preserve"> theologians define the glory of God as </w:t>
      </w:r>
      <w:r w:rsidR="000B4E48">
        <w:rPr>
          <w:rFonts w:cs="Arial"/>
        </w:rPr>
        <w:t>"</w:t>
      </w:r>
      <w:r w:rsidR="00886D63">
        <w:rPr>
          <w:rFonts w:cs="Arial"/>
        </w:rPr>
        <w:t xml:space="preserve">the sum </w:t>
      </w:r>
      <w:r w:rsidR="000B4E48">
        <w:rPr>
          <w:rFonts w:cs="Arial"/>
        </w:rPr>
        <w:t xml:space="preserve">total </w:t>
      </w:r>
      <w:r w:rsidR="00886D63">
        <w:rPr>
          <w:rFonts w:cs="Arial"/>
        </w:rPr>
        <w:t>of all His attributes</w:t>
      </w:r>
      <w:r w:rsidR="00002E3B">
        <w:rPr>
          <w:rFonts w:cs="Arial"/>
        </w:rPr>
        <w:t xml:space="preserve"> </w:t>
      </w:r>
      <w:r w:rsidR="000B4E48">
        <w:rPr>
          <w:rFonts w:cs="Arial"/>
        </w:rPr>
        <w:t xml:space="preserve">as well </w:t>
      </w:r>
      <w:r w:rsidR="00002E3B">
        <w:rPr>
          <w:rFonts w:cs="Arial"/>
        </w:rPr>
        <w:t>as any one of His attributes</w:t>
      </w:r>
      <w:r w:rsidR="00886D63">
        <w:rPr>
          <w:rFonts w:cs="Arial"/>
        </w:rPr>
        <w:t>.</w:t>
      </w:r>
      <w:r w:rsidR="000B4E48">
        <w:rPr>
          <w:rFonts w:cs="Arial"/>
        </w:rPr>
        <w:t>"</w:t>
      </w:r>
      <w:r w:rsidR="00E2328E">
        <w:rPr>
          <w:rStyle w:val="FootnoteReference"/>
          <w:rFonts w:cs="Arial"/>
        </w:rPr>
        <w:footnoteReference w:id="1"/>
      </w:r>
      <w:r w:rsidR="000B4E48">
        <w:rPr>
          <w:rFonts w:cs="Arial"/>
        </w:rPr>
        <w:t xml:space="preserve"> </w:t>
      </w:r>
      <w:r w:rsidR="00F959E9">
        <w:rPr>
          <w:rFonts w:cs="Arial"/>
        </w:rPr>
        <w:t xml:space="preserve">Robert </w:t>
      </w:r>
      <w:proofErr w:type="spellStart"/>
      <w:r w:rsidR="00F959E9">
        <w:rPr>
          <w:rFonts w:cs="Arial"/>
        </w:rPr>
        <w:t>Reymond</w:t>
      </w:r>
      <w:proofErr w:type="spellEnd"/>
      <w:r w:rsidR="00F959E9">
        <w:rPr>
          <w:rFonts w:cs="Arial"/>
        </w:rPr>
        <w:t xml:space="preserve"> writes:</w:t>
      </w:r>
    </w:p>
    <w:p w:rsidR="00F959E9" w:rsidRDefault="00F959E9" w:rsidP="00F959E9">
      <w:pPr>
        <w:jc w:val="both"/>
        <w:rPr>
          <w:rFonts w:cs="Arial"/>
        </w:rPr>
      </w:pPr>
    </w:p>
    <w:p w:rsidR="00F959E9" w:rsidRDefault="00F959E9" w:rsidP="00F959E9">
      <w:pPr>
        <w:ind w:left="720" w:right="720"/>
        <w:jc w:val="both"/>
        <w:rPr>
          <w:rFonts w:cs="Arial"/>
        </w:rPr>
      </w:pPr>
      <w:r>
        <w:rPr>
          <w:rFonts w:cs="Arial"/>
        </w:rPr>
        <w:t>For the creature to deny to him any one of his attributes is to attack the very glory of God and to deny him that without which he would no longer be God. Or to ascribe to him any attribute which he himself does not expressly claim to have, which ascription can only cancel out some attribute which he does claim to have, is again to represent him as something less than he is and thus is to attack his glory.</w:t>
      </w:r>
      <w:r>
        <w:rPr>
          <w:rStyle w:val="FootnoteReference"/>
          <w:rFonts w:cs="Arial"/>
        </w:rPr>
        <w:footnoteReference w:id="2"/>
      </w:r>
    </w:p>
    <w:p w:rsidR="00F959E9" w:rsidRDefault="00F959E9" w:rsidP="00F959E9">
      <w:pPr>
        <w:jc w:val="both"/>
        <w:rPr>
          <w:rFonts w:cs="Arial"/>
        </w:rPr>
      </w:pPr>
    </w:p>
    <w:p w:rsidR="000E0A2A" w:rsidRDefault="00F959E9" w:rsidP="000168E8">
      <w:pPr>
        <w:ind w:firstLine="720"/>
        <w:jc w:val="both"/>
        <w:rPr>
          <w:rFonts w:cs="Arial"/>
        </w:rPr>
      </w:pPr>
      <w:r>
        <w:rPr>
          <w:rFonts w:cs="Arial"/>
        </w:rPr>
        <w:t xml:space="preserve">There are various facets to a biblical understanding of God's glory so it is imperative that you examine all that the Bible says regarding it. </w:t>
      </w:r>
      <w:r w:rsidR="00665325">
        <w:rPr>
          <w:rFonts w:cs="Arial"/>
        </w:rPr>
        <w:t xml:space="preserve">First, the glory of God oftentimes refers to the honor that He deserves. </w:t>
      </w:r>
      <w:r w:rsidR="00ED67CD">
        <w:rPr>
          <w:rFonts w:cs="Arial"/>
        </w:rPr>
        <w:t xml:space="preserve">The </w:t>
      </w:r>
      <w:r w:rsidR="00E536F9">
        <w:rPr>
          <w:rFonts w:cs="Arial"/>
        </w:rPr>
        <w:t xml:space="preserve">main </w:t>
      </w:r>
      <w:r w:rsidR="00ED67CD">
        <w:rPr>
          <w:rFonts w:cs="Arial"/>
        </w:rPr>
        <w:t xml:space="preserve">Hebrew word for "glory" </w:t>
      </w:r>
      <w:r w:rsidR="00E536F9">
        <w:rPr>
          <w:rFonts w:cs="Arial"/>
        </w:rPr>
        <w:t xml:space="preserve">is </w:t>
      </w:r>
      <w:proofErr w:type="spellStart"/>
      <w:r w:rsidR="0001038D" w:rsidRPr="0001038D">
        <w:rPr>
          <w:rFonts w:cs="Arial"/>
          <w:i/>
        </w:rPr>
        <w:t>chabod</w:t>
      </w:r>
      <w:proofErr w:type="spellEnd"/>
      <w:r w:rsidR="00E536F9">
        <w:rPr>
          <w:rFonts w:cs="Arial"/>
        </w:rPr>
        <w:t>, which</w:t>
      </w:r>
      <w:r w:rsidR="0001038D">
        <w:rPr>
          <w:rFonts w:cs="Arial"/>
        </w:rPr>
        <w:t xml:space="preserve"> </w:t>
      </w:r>
      <w:r w:rsidR="00ED67CD">
        <w:rPr>
          <w:rFonts w:cs="Arial"/>
        </w:rPr>
        <w:t>means "heavy or weighty."</w:t>
      </w:r>
      <w:r w:rsidR="0001038D">
        <w:rPr>
          <w:rFonts w:cs="Arial"/>
        </w:rPr>
        <w:t xml:space="preserve"> This term emphasizes the "weightiness" or "</w:t>
      </w:r>
      <w:proofErr w:type="spellStart"/>
      <w:r w:rsidR="0001038D">
        <w:rPr>
          <w:rFonts w:cs="Arial"/>
        </w:rPr>
        <w:t>muchness</w:t>
      </w:r>
      <w:proofErr w:type="spellEnd"/>
      <w:r w:rsidR="0001038D">
        <w:rPr>
          <w:rFonts w:cs="Arial"/>
        </w:rPr>
        <w:t>" of God.</w:t>
      </w:r>
      <w:r w:rsidR="00087A40">
        <w:rPr>
          <w:rFonts w:cs="Arial"/>
        </w:rPr>
        <w:t xml:space="preserve"> The Hebrews </w:t>
      </w:r>
      <w:r w:rsidR="00B83830">
        <w:rPr>
          <w:rFonts w:cs="Arial"/>
        </w:rPr>
        <w:t xml:space="preserve">sometimes </w:t>
      </w:r>
      <w:r w:rsidR="00087A40">
        <w:rPr>
          <w:rFonts w:cs="Arial"/>
        </w:rPr>
        <w:t xml:space="preserve">associated glory with wealth </w:t>
      </w:r>
      <w:r w:rsidR="00A027D1">
        <w:rPr>
          <w:rFonts w:cs="Arial"/>
        </w:rPr>
        <w:t xml:space="preserve">or beauty </w:t>
      </w:r>
      <w:r w:rsidR="00087A40">
        <w:rPr>
          <w:rFonts w:cs="Arial"/>
        </w:rPr>
        <w:t>(Esther 1:4; Job 19:9</w:t>
      </w:r>
      <w:r w:rsidR="003A6B87">
        <w:rPr>
          <w:rFonts w:cs="Arial"/>
        </w:rPr>
        <w:t>; Ps. 45:13</w:t>
      </w:r>
      <w:r w:rsidR="008B1113">
        <w:rPr>
          <w:rFonts w:cs="Arial"/>
        </w:rPr>
        <w:t>; cf. Gen. 31:1</w:t>
      </w:r>
      <w:r w:rsidR="00087A40">
        <w:rPr>
          <w:rFonts w:cs="Arial"/>
        </w:rPr>
        <w:t>).</w:t>
      </w:r>
      <w:r w:rsidR="000157D0">
        <w:rPr>
          <w:rFonts w:cs="Arial"/>
        </w:rPr>
        <w:t xml:space="preserve"> </w:t>
      </w:r>
      <w:r w:rsidR="00762AEF">
        <w:rPr>
          <w:rFonts w:cs="Arial"/>
        </w:rPr>
        <w:t xml:space="preserve">It is related to a person's worth, value, or importance. </w:t>
      </w:r>
      <w:r w:rsidR="007F1FF3">
        <w:rPr>
          <w:rFonts w:cs="Arial"/>
        </w:rPr>
        <w:t xml:space="preserve">The Greek word for "glory" is </w:t>
      </w:r>
      <w:proofErr w:type="spellStart"/>
      <w:r w:rsidR="007F1FF3" w:rsidRPr="007F1FF3">
        <w:rPr>
          <w:rFonts w:cs="Arial"/>
          <w:i/>
        </w:rPr>
        <w:t>doxa</w:t>
      </w:r>
      <w:proofErr w:type="spellEnd"/>
      <w:r w:rsidR="007F1FF3">
        <w:rPr>
          <w:rFonts w:cs="Arial"/>
        </w:rPr>
        <w:t>, which</w:t>
      </w:r>
      <w:r w:rsidR="00D032B8">
        <w:rPr>
          <w:rFonts w:cs="Arial"/>
        </w:rPr>
        <w:t xml:space="preserve"> comes from the root word "to think</w:t>
      </w:r>
      <w:r w:rsidR="00762AEF">
        <w:rPr>
          <w:rFonts w:cs="Arial"/>
        </w:rPr>
        <w:t>"</w:t>
      </w:r>
      <w:r w:rsidR="00D032B8">
        <w:rPr>
          <w:rFonts w:cs="Arial"/>
        </w:rPr>
        <w:t xml:space="preserve"> or </w:t>
      </w:r>
      <w:r w:rsidR="00762AEF">
        <w:rPr>
          <w:rFonts w:cs="Arial"/>
        </w:rPr>
        <w:t xml:space="preserve">"to </w:t>
      </w:r>
      <w:r w:rsidR="00D032B8">
        <w:rPr>
          <w:rFonts w:cs="Arial"/>
        </w:rPr>
        <w:t>seem</w:t>
      </w:r>
      <w:r w:rsidR="007F1FF3">
        <w:rPr>
          <w:rFonts w:cs="Arial"/>
        </w:rPr>
        <w:t>.</w:t>
      </w:r>
      <w:r w:rsidR="00D032B8">
        <w:rPr>
          <w:rFonts w:cs="Arial"/>
        </w:rPr>
        <w:t>"</w:t>
      </w:r>
      <w:r w:rsidR="00611378">
        <w:rPr>
          <w:rFonts w:cs="Arial"/>
        </w:rPr>
        <w:t xml:space="preserve"> This word conveys the thought that we ought to highly esteem God</w:t>
      </w:r>
      <w:r w:rsidR="00BC1052">
        <w:rPr>
          <w:rFonts w:cs="Arial"/>
        </w:rPr>
        <w:t xml:space="preserve"> when we glorify Him</w:t>
      </w:r>
      <w:r w:rsidR="00611378">
        <w:rPr>
          <w:rFonts w:cs="Arial"/>
        </w:rPr>
        <w:t>.</w:t>
      </w:r>
      <w:r w:rsidR="000157D0">
        <w:rPr>
          <w:rFonts w:cs="Arial"/>
        </w:rPr>
        <w:t xml:space="preserve"> It has to do with His exalted reputation</w:t>
      </w:r>
      <w:r w:rsidR="004D085D">
        <w:rPr>
          <w:rFonts w:cs="Arial"/>
        </w:rPr>
        <w:t xml:space="preserve"> and honor</w:t>
      </w:r>
      <w:r w:rsidR="000157D0">
        <w:rPr>
          <w:rFonts w:cs="Arial"/>
        </w:rPr>
        <w:t>.</w:t>
      </w:r>
      <w:r w:rsidR="000168E8">
        <w:rPr>
          <w:rFonts w:cs="Arial"/>
        </w:rPr>
        <w:t xml:space="preserve"> </w:t>
      </w:r>
      <w:r w:rsidR="00265406">
        <w:rPr>
          <w:rFonts w:cs="Arial"/>
        </w:rPr>
        <w:t xml:space="preserve">He is glorious and so </w:t>
      </w:r>
      <w:r w:rsidR="00A07860">
        <w:rPr>
          <w:rFonts w:cs="Arial"/>
        </w:rPr>
        <w:t xml:space="preserve">ought to </w:t>
      </w:r>
      <w:r w:rsidR="00265406">
        <w:rPr>
          <w:rFonts w:cs="Arial"/>
        </w:rPr>
        <w:t>receive due glory</w:t>
      </w:r>
      <w:r w:rsidR="000E0A2A">
        <w:rPr>
          <w:rFonts w:cs="Arial"/>
        </w:rPr>
        <w:t xml:space="preserve"> (</w:t>
      </w:r>
      <w:r w:rsidR="00C47A82">
        <w:rPr>
          <w:rFonts w:cs="Arial"/>
        </w:rPr>
        <w:t xml:space="preserve">cf. </w:t>
      </w:r>
      <w:r w:rsidR="000E0A2A">
        <w:rPr>
          <w:rFonts w:cs="Arial"/>
        </w:rPr>
        <w:t>Exod. 14:4, 17, 18).</w:t>
      </w:r>
    </w:p>
    <w:p w:rsidR="00E73F0C" w:rsidRDefault="00E73F0C" w:rsidP="000168E8">
      <w:pPr>
        <w:ind w:firstLine="720"/>
        <w:jc w:val="both"/>
        <w:rPr>
          <w:rFonts w:cs="Arial"/>
        </w:rPr>
      </w:pPr>
      <w:r>
        <w:rPr>
          <w:rFonts w:cs="Arial"/>
        </w:rPr>
        <w:t>The Scriptures clearly teach that God does all things for His glory (</w:t>
      </w:r>
      <w:r w:rsidR="00E13D74">
        <w:rPr>
          <w:rFonts w:cs="Arial"/>
        </w:rPr>
        <w:t xml:space="preserve">Isa. 60:21; </w:t>
      </w:r>
      <w:r>
        <w:rPr>
          <w:rFonts w:cs="Arial"/>
        </w:rPr>
        <w:t>cf. Rom. 11:36; Phil. 4:20) and will not share His glory with anyone (Isa. 48:9-11). This sense of God's glory has to do with His worthiness of our awe and devotion.</w:t>
      </w:r>
    </w:p>
    <w:p w:rsidR="00265406" w:rsidRDefault="00FE7D00" w:rsidP="00FE7D00">
      <w:pPr>
        <w:ind w:firstLine="720"/>
        <w:jc w:val="both"/>
        <w:rPr>
          <w:rFonts w:cs="Arial"/>
        </w:rPr>
      </w:pPr>
      <w:r>
        <w:rPr>
          <w:rFonts w:cs="Arial"/>
        </w:rPr>
        <w:t xml:space="preserve">Second, the glory of God </w:t>
      </w:r>
      <w:r w:rsidR="00265406">
        <w:rPr>
          <w:rFonts w:cs="Arial"/>
        </w:rPr>
        <w:t>is also represented as His divine presence</w:t>
      </w:r>
      <w:r>
        <w:rPr>
          <w:rFonts w:cs="Arial"/>
        </w:rPr>
        <w:t xml:space="preserve"> (cf.</w:t>
      </w:r>
      <w:r w:rsidR="00BB442A">
        <w:rPr>
          <w:rFonts w:cs="Arial"/>
        </w:rPr>
        <w:t xml:space="preserve"> Exod. 29:43</w:t>
      </w:r>
      <w:r>
        <w:rPr>
          <w:rFonts w:cs="Arial"/>
        </w:rPr>
        <w:t>)</w:t>
      </w:r>
      <w:r w:rsidR="00265406">
        <w:rPr>
          <w:rFonts w:cs="Arial"/>
        </w:rPr>
        <w:t>.</w:t>
      </w:r>
      <w:r>
        <w:rPr>
          <w:rFonts w:cs="Arial"/>
        </w:rPr>
        <w:t xml:space="preserve"> John Frame writes, "In the Glory-cloud . . . God is with his people, immanent and </w:t>
      </w:r>
      <w:proofErr w:type="spellStart"/>
      <w:r>
        <w:rPr>
          <w:rFonts w:cs="Arial"/>
        </w:rPr>
        <w:t>covenantally</w:t>
      </w:r>
      <w:proofErr w:type="spellEnd"/>
      <w:r>
        <w:rPr>
          <w:rFonts w:cs="Arial"/>
        </w:rPr>
        <w:t xml:space="preserve"> present. So glory can refer . . . to God Himself, present with his people."</w:t>
      </w:r>
      <w:r>
        <w:rPr>
          <w:rStyle w:val="FootnoteReference"/>
          <w:rFonts w:cs="Arial"/>
        </w:rPr>
        <w:footnoteReference w:id="3"/>
      </w:r>
      <w:r w:rsidR="005A05B5">
        <w:rPr>
          <w:rFonts w:cs="Arial"/>
        </w:rPr>
        <w:t xml:space="preserve"> Consider the praise of the seraphim in Isaiah 6:3, "Holy, holy, holy is the Lord of hosts; the whole earth is full of His glory!"</w:t>
      </w:r>
      <w:r w:rsidR="00965E1A">
        <w:rPr>
          <w:rFonts w:cs="Arial"/>
        </w:rPr>
        <w:t xml:space="preserve"> Though the glory of God could communicate His transcendence, the Bible emphasizes God's glorious immanence.</w:t>
      </w:r>
      <w:r w:rsidR="001003A3">
        <w:rPr>
          <w:rFonts w:cs="Arial"/>
        </w:rPr>
        <w:t xml:space="preserve"> This is a biblical idea that we would do well to consider carefully and a thought that deserves our meditation.</w:t>
      </w:r>
    </w:p>
    <w:p w:rsidR="009F7F3C" w:rsidRDefault="009F7F3C" w:rsidP="00FE7D00">
      <w:pPr>
        <w:ind w:firstLine="720"/>
        <w:jc w:val="both"/>
        <w:rPr>
          <w:rFonts w:cs="Arial"/>
        </w:rPr>
      </w:pPr>
      <w:r>
        <w:rPr>
          <w:rFonts w:cs="Arial"/>
        </w:rPr>
        <w:lastRenderedPageBreak/>
        <w:t>Third, the glory of God refers to the visible manifestation of God to His people.</w:t>
      </w:r>
      <w:r w:rsidR="009E5EAD">
        <w:rPr>
          <w:rFonts w:cs="Arial"/>
        </w:rPr>
        <w:t xml:space="preserve"> When Moses completed the tabernacle and when Solomon completed the Temple, the cloud of the glory of God filled the place of worship (Exod. 40:34-35; 2 Chron. 5:11-14).</w:t>
      </w:r>
      <w:r w:rsidR="002E02E0">
        <w:rPr>
          <w:rFonts w:cs="Arial"/>
        </w:rPr>
        <w:t xml:space="preserve"> The glory of God appeared to the Israelites in the wilderness as a pillar of cloud by day and a pillar of fire by night (Exod. 16:6-10; 40:38).</w:t>
      </w:r>
    </w:p>
    <w:p w:rsidR="0038488E" w:rsidRDefault="0038488E" w:rsidP="00FE7D00">
      <w:pPr>
        <w:ind w:firstLine="720"/>
        <w:jc w:val="both"/>
        <w:rPr>
          <w:rFonts w:cs="Arial"/>
        </w:rPr>
      </w:pPr>
      <w:r>
        <w:rPr>
          <w:rFonts w:cs="Arial"/>
        </w:rPr>
        <w:t xml:space="preserve">This third idea of God's glory is </w:t>
      </w:r>
      <w:r w:rsidR="002008CA">
        <w:rPr>
          <w:rFonts w:cs="Arial"/>
        </w:rPr>
        <w:t xml:space="preserve">also </w:t>
      </w:r>
      <w:r>
        <w:rPr>
          <w:rFonts w:cs="Arial"/>
        </w:rPr>
        <w:t xml:space="preserve">seen </w:t>
      </w:r>
      <w:r w:rsidR="00AB631D">
        <w:rPr>
          <w:rFonts w:cs="Arial"/>
        </w:rPr>
        <w:t xml:space="preserve">in </w:t>
      </w:r>
      <w:r w:rsidR="002008CA">
        <w:rPr>
          <w:rFonts w:cs="Arial"/>
        </w:rPr>
        <w:t>the New Testament with the Lord Jesus Christ</w:t>
      </w:r>
      <w:r>
        <w:rPr>
          <w:rFonts w:cs="Arial"/>
        </w:rPr>
        <w:t>. When the angels came to the shepherds to announce the birth of Jesus, they shone with the glory of God (Luke 2:9). Jesus shone with the glory of God at His transfiguration (Luke 9:32).</w:t>
      </w:r>
      <w:r w:rsidR="002008CA">
        <w:rPr>
          <w:rFonts w:cs="Arial"/>
        </w:rPr>
        <w:t xml:space="preserve"> And one day, in the heavenly city, there will be no need for the sun or moon to shine their light because the glory of God and of the Lamb will be its light (Rev. 21:23).</w:t>
      </w:r>
    </w:p>
    <w:p w:rsidR="0095650D" w:rsidRDefault="0095650D" w:rsidP="00FE7D00">
      <w:pPr>
        <w:ind w:firstLine="720"/>
        <w:jc w:val="both"/>
        <w:rPr>
          <w:rFonts w:cs="Arial"/>
        </w:rPr>
      </w:pPr>
      <w:r>
        <w:rPr>
          <w:rFonts w:cs="Arial"/>
        </w:rPr>
        <w:t>All three of these ideas about the glory of God help us to understand better who God is. He is a marvelous God who is deserving of all praise and honor, but He has condescended to us that we might dwell in His presence.</w:t>
      </w:r>
    </w:p>
    <w:p w:rsidR="009F7F3C" w:rsidRDefault="009F7F3C">
      <w:pPr>
        <w:rPr>
          <w:rFonts w:cs="Arial"/>
        </w:rPr>
      </w:pPr>
    </w:p>
    <w:p w:rsidR="002008CA" w:rsidRDefault="002008CA">
      <w:pPr>
        <w:rPr>
          <w:rFonts w:cs="Arial"/>
        </w:rPr>
      </w:pPr>
    </w:p>
    <w:p w:rsidR="002008CA" w:rsidRPr="002008CA" w:rsidRDefault="002008CA">
      <w:pPr>
        <w:rPr>
          <w:rFonts w:cs="Arial"/>
          <w:i/>
        </w:rPr>
      </w:pPr>
      <w:r w:rsidRPr="002008CA">
        <w:rPr>
          <w:rFonts w:cs="Arial"/>
          <w:i/>
        </w:rPr>
        <w:t>Questions for Discussion</w:t>
      </w:r>
    </w:p>
    <w:p w:rsidR="002008CA" w:rsidRDefault="002008CA">
      <w:pPr>
        <w:rPr>
          <w:rFonts w:cs="Arial"/>
        </w:rPr>
      </w:pPr>
    </w:p>
    <w:p w:rsidR="00151F49" w:rsidRDefault="00151F49" w:rsidP="002B6B82">
      <w:pPr>
        <w:jc w:val="both"/>
        <w:rPr>
          <w:rFonts w:cs="Arial"/>
        </w:rPr>
      </w:pPr>
      <w:r>
        <w:rPr>
          <w:rFonts w:cs="Arial"/>
        </w:rPr>
        <w:t xml:space="preserve">1. </w:t>
      </w:r>
      <w:r w:rsidR="009F7F3C">
        <w:rPr>
          <w:rFonts w:cs="Arial"/>
        </w:rPr>
        <w:t>Since the glory of God is who He is in His "</w:t>
      </w:r>
      <w:proofErr w:type="spellStart"/>
      <w:r w:rsidR="009F7F3C">
        <w:rPr>
          <w:rFonts w:cs="Arial"/>
        </w:rPr>
        <w:t>godness</w:t>
      </w:r>
      <w:proofErr w:type="spellEnd"/>
      <w:r w:rsidR="009F7F3C">
        <w:rPr>
          <w:rFonts w:cs="Arial"/>
        </w:rPr>
        <w:t xml:space="preserve">," sometimes His glory is associated in Scripture with His specific attributes. </w:t>
      </w:r>
      <w:r>
        <w:rPr>
          <w:rFonts w:cs="Arial"/>
        </w:rPr>
        <w:t>How is God's glory described in the following passages?</w:t>
      </w:r>
      <w:r w:rsidR="009F7F3C">
        <w:rPr>
          <w:rFonts w:cs="Arial"/>
        </w:rPr>
        <w:t xml:space="preserve"> What attributes of God are indicated in each passage?</w:t>
      </w:r>
    </w:p>
    <w:p w:rsidR="00151F49" w:rsidRDefault="00151F49" w:rsidP="002B6B82">
      <w:pPr>
        <w:jc w:val="both"/>
        <w:rPr>
          <w:rFonts w:cs="Arial"/>
        </w:rPr>
      </w:pPr>
    </w:p>
    <w:p w:rsidR="000E0A2A" w:rsidRPr="00E73F0C" w:rsidRDefault="009F7F3C" w:rsidP="009F7F3C">
      <w:pPr>
        <w:ind w:left="720"/>
        <w:jc w:val="both"/>
        <w:rPr>
          <w:rFonts w:cs="Arial"/>
          <w:lang w:val="es-AR"/>
        </w:rPr>
      </w:pPr>
      <w:r w:rsidRPr="00E73F0C">
        <w:rPr>
          <w:rFonts w:cs="Arial"/>
          <w:lang w:val="es-AR"/>
        </w:rPr>
        <w:t xml:space="preserve">a. </w:t>
      </w:r>
      <w:proofErr w:type="spellStart"/>
      <w:r w:rsidRPr="00E73F0C">
        <w:rPr>
          <w:rFonts w:cs="Arial"/>
          <w:lang w:val="es-AR"/>
        </w:rPr>
        <w:t>Exodus</w:t>
      </w:r>
      <w:proofErr w:type="spellEnd"/>
      <w:r w:rsidR="000E0A2A" w:rsidRPr="00E73F0C">
        <w:rPr>
          <w:rFonts w:cs="Arial"/>
          <w:lang w:val="es-AR"/>
        </w:rPr>
        <w:t xml:space="preserve"> 14:4, 17, 18; 15:6</w:t>
      </w:r>
      <w:r w:rsidR="007D65F0" w:rsidRPr="00E73F0C">
        <w:rPr>
          <w:rFonts w:cs="Arial"/>
          <w:lang w:val="es-AR"/>
        </w:rPr>
        <w:t>, 11, 21</w:t>
      </w:r>
      <w:r w:rsidRPr="00E73F0C">
        <w:rPr>
          <w:rFonts w:cs="Arial"/>
          <w:lang w:val="es-AR"/>
        </w:rPr>
        <w:t>.</w:t>
      </w:r>
    </w:p>
    <w:p w:rsidR="009F7F3C" w:rsidRDefault="009F7F3C" w:rsidP="002B6B82">
      <w:pPr>
        <w:jc w:val="both"/>
        <w:rPr>
          <w:rFonts w:cs="Arial"/>
          <w:lang w:val="es-AR"/>
        </w:rPr>
      </w:pPr>
    </w:p>
    <w:p w:rsidR="009F7F3C" w:rsidRPr="00E73F0C" w:rsidRDefault="009F7F3C" w:rsidP="002B6B82">
      <w:pPr>
        <w:jc w:val="both"/>
        <w:rPr>
          <w:rFonts w:cs="Arial"/>
          <w:lang w:val="es-AR"/>
        </w:rPr>
      </w:pPr>
    </w:p>
    <w:p w:rsidR="009F7F3C" w:rsidRPr="00E73F0C" w:rsidRDefault="009F7F3C" w:rsidP="002B6B82">
      <w:pPr>
        <w:jc w:val="both"/>
        <w:rPr>
          <w:rFonts w:cs="Arial"/>
          <w:lang w:val="es-AR"/>
        </w:rPr>
      </w:pPr>
    </w:p>
    <w:p w:rsidR="002D6287" w:rsidRPr="00E73F0C" w:rsidRDefault="009F7F3C" w:rsidP="009F7F3C">
      <w:pPr>
        <w:ind w:left="720"/>
        <w:jc w:val="both"/>
        <w:rPr>
          <w:rFonts w:cs="Arial"/>
          <w:lang w:val="es-AR"/>
        </w:rPr>
      </w:pPr>
      <w:r w:rsidRPr="00E73F0C">
        <w:rPr>
          <w:rFonts w:cs="Arial"/>
          <w:lang w:val="es-AR"/>
        </w:rPr>
        <w:t xml:space="preserve">b. </w:t>
      </w:r>
      <w:proofErr w:type="spellStart"/>
      <w:r w:rsidRPr="00E73F0C">
        <w:rPr>
          <w:rFonts w:cs="Arial"/>
          <w:lang w:val="es-AR"/>
        </w:rPr>
        <w:t>Exodus</w:t>
      </w:r>
      <w:proofErr w:type="spellEnd"/>
      <w:r w:rsidRPr="00E73F0C">
        <w:rPr>
          <w:rFonts w:cs="Arial"/>
          <w:lang w:val="es-AR"/>
        </w:rPr>
        <w:t xml:space="preserve"> 33:18-20; 34:4-7.</w:t>
      </w:r>
    </w:p>
    <w:p w:rsidR="00F029B9" w:rsidRPr="00E73F0C" w:rsidRDefault="00F029B9" w:rsidP="009F7F3C">
      <w:pPr>
        <w:ind w:left="720"/>
        <w:jc w:val="both"/>
        <w:rPr>
          <w:rFonts w:cs="Arial"/>
          <w:lang w:val="es-AR"/>
        </w:rPr>
      </w:pPr>
    </w:p>
    <w:p w:rsidR="009F7F3C" w:rsidRPr="00E73F0C" w:rsidRDefault="009F7F3C" w:rsidP="009F7F3C">
      <w:pPr>
        <w:ind w:left="720"/>
        <w:jc w:val="both"/>
        <w:rPr>
          <w:rFonts w:cs="Arial"/>
          <w:lang w:val="es-AR"/>
        </w:rPr>
      </w:pPr>
    </w:p>
    <w:p w:rsidR="009F7F3C" w:rsidRPr="00E73F0C" w:rsidRDefault="009F7F3C" w:rsidP="009F7F3C">
      <w:pPr>
        <w:ind w:left="720"/>
        <w:jc w:val="both"/>
        <w:rPr>
          <w:rFonts w:cs="Arial"/>
          <w:lang w:val="es-AR"/>
        </w:rPr>
      </w:pPr>
    </w:p>
    <w:p w:rsidR="009F7F3C" w:rsidRPr="00E73F0C" w:rsidRDefault="009F7F3C" w:rsidP="009F7F3C">
      <w:pPr>
        <w:ind w:left="720"/>
        <w:jc w:val="both"/>
        <w:rPr>
          <w:rFonts w:cs="Arial"/>
          <w:lang w:val="es-AR"/>
        </w:rPr>
      </w:pPr>
      <w:r w:rsidRPr="00E73F0C">
        <w:rPr>
          <w:rFonts w:cs="Arial"/>
          <w:lang w:val="es-AR"/>
        </w:rPr>
        <w:t>c. 1 Samuel 15:29.</w:t>
      </w:r>
    </w:p>
    <w:p w:rsidR="00F029B9" w:rsidRPr="00E73F0C" w:rsidRDefault="00F029B9" w:rsidP="002B6B82">
      <w:pPr>
        <w:jc w:val="both"/>
        <w:rPr>
          <w:rFonts w:cs="Arial"/>
          <w:lang w:val="es-AR"/>
        </w:rPr>
      </w:pPr>
    </w:p>
    <w:p w:rsidR="009F7F3C" w:rsidRPr="00E73F0C" w:rsidRDefault="009F7F3C" w:rsidP="002B6B82">
      <w:pPr>
        <w:jc w:val="both"/>
        <w:rPr>
          <w:rFonts w:cs="Arial"/>
          <w:lang w:val="es-AR"/>
        </w:rPr>
      </w:pPr>
    </w:p>
    <w:p w:rsidR="009F7F3C" w:rsidRPr="00E73F0C" w:rsidRDefault="009F7F3C" w:rsidP="002B6B82">
      <w:pPr>
        <w:jc w:val="both"/>
        <w:rPr>
          <w:rFonts w:cs="Arial"/>
          <w:lang w:val="es-AR"/>
        </w:rPr>
      </w:pPr>
    </w:p>
    <w:p w:rsidR="008F1B51" w:rsidRDefault="00151F49" w:rsidP="002B6B82">
      <w:pPr>
        <w:jc w:val="both"/>
        <w:rPr>
          <w:rFonts w:cs="Arial"/>
        </w:rPr>
      </w:pPr>
      <w:r>
        <w:rPr>
          <w:rFonts w:cs="Arial"/>
        </w:rPr>
        <w:t xml:space="preserve">2. </w:t>
      </w:r>
      <w:r w:rsidR="004A6973">
        <w:rPr>
          <w:rFonts w:cs="Arial"/>
        </w:rPr>
        <w:t xml:space="preserve">Sometimes the glory of God indicates </w:t>
      </w:r>
      <w:r w:rsidR="008F1B51">
        <w:rPr>
          <w:rFonts w:cs="Arial"/>
        </w:rPr>
        <w:t>the visible manifestation of His presence.</w:t>
      </w:r>
      <w:r>
        <w:rPr>
          <w:rFonts w:cs="Arial"/>
        </w:rPr>
        <w:t xml:space="preserve"> How does the Lord reveal Himself to His people in the following passages?</w:t>
      </w:r>
    </w:p>
    <w:p w:rsidR="00B072A7" w:rsidRDefault="00B072A7" w:rsidP="002B6B82">
      <w:pPr>
        <w:jc w:val="both"/>
        <w:rPr>
          <w:rFonts w:cs="Arial"/>
        </w:rPr>
      </w:pPr>
    </w:p>
    <w:p w:rsidR="00151F49" w:rsidRDefault="00151F49" w:rsidP="002B6B82">
      <w:pPr>
        <w:ind w:left="720"/>
        <w:jc w:val="both"/>
        <w:rPr>
          <w:rFonts w:cs="Arial"/>
        </w:rPr>
      </w:pPr>
      <w:r>
        <w:rPr>
          <w:rFonts w:cs="Arial"/>
        </w:rPr>
        <w:t>a.</w:t>
      </w:r>
      <w:r w:rsidR="00290D5A">
        <w:rPr>
          <w:rFonts w:cs="Arial"/>
        </w:rPr>
        <w:t xml:space="preserve"> Exodus 16:6-10.</w:t>
      </w:r>
    </w:p>
    <w:p w:rsidR="00151F49" w:rsidRDefault="00151F49" w:rsidP="002B6B82">
      <w:pPr>
        <w:ind w:left="720"/>
        <w:jc w:val="both"/>
        <w:rPr>
          <w:rFonts w:cs="Arial"/>
        </w:rPr>
      </w:pPr>
    </w:p>
    <w:p w:rsidR="009E5EAD" w:rsidRDefault="009E5EAD" w:rsidP="002B6B82">
      <w:pPr>
        <w:ind w:left="720"/>
        <w:jc w:val="both"/>
        <w:rPr>
          <w:rFonts w:cs="Arial"/>
        </w:rPr>
      </w:pPr>
    </w:p>
    <w:p w:rsidR="009E5EAD" w:rsidRDefault="009E5EAD" w:rsidP="002B6B82">
      <w:pPr>
        <w:ind w:left="720"/>
        <w:jc w:val="both"/>
        <w:rPr>
          <w:rFonts w:cs="Arial"/>
        </w:rPr>
      </w:pPr>
    </w:p>
    <w:p w:rsidR="00151F49" w:rsidRDefault="00151F49" w:rsidP="002B6B82">
      <w:pPr>
        <w:ind w:left="720"/>
        <w:jc w:val="both"/>
        <w:rPr>
          <w:rFonts w:cs="Arial"/>
        </w:rPr>
      </w:pPr>
      <w:r>
        <w:rPr>
          <w:rFonts w:cs="Arial"/>
        </w:rPr>
        <w:t>b.</w:t>
      </w:r>
      <w:r w:rsidR="00290D5A">
        <w:rPr>
          <w:rFonts w:cs="Arial"/>
        </w:rPr>
        <w:t xml:space="preserve"> Exodus 24:16-17.</w:t>
      </w:r>
    </w:p>
    <w:p w:rsidR="00151F49" w:rsidRDefault="00151F49" w:rsidP="002B6B82">
      <w:pPr>
        <w:ind w:left="720"/>
        <w:jc w:val="both"/>
        <w:rPr>
          <w:rFonts w:cs="Arial"/>
        </w:rPr>
      </w:pPr>
    </w:p>
    <w:p w:rsidR="009E5EAD" w:rsidRDefault="009E5EAD" w:rsidP="002B6B82">
      <w:pPr>
        <w:ind w:left="720"/>
        <w:jc w:val="both"/>
        <w:rPr>
          <w:rFonts w:cs="Arial"/>
        </w:rPr>
      </w:pPr>
    </w:p>
    <w:p w:rsidR="00F029B9" w:rsidRDefault="00F029B9" w:rsidP="002B6B82">
      <w:pPr>
        <w:ind w:left="720"/>
        <w:jc w:val="both"/>
        <w:rPr>
          <w:rFonts w:cs="Arial"/>
        </w:rPr>
      </w:pPr>
    </w:p>
    <w:p w:rsidR="0001038D" w:rsidRDefault="00151F49" w:rsidP="002B6B82">
      <w:pPr>
        <w:ind w:left="720"/>
        <w:jc w:val="both"/>
        <w:rPr>
          <w:rFonts w:cs="Arial"/>
        </w:rPr>
      </w:pPr>
      <w:r>
        <w:rPr>
          <w:rFonts w:cs="Arial"/>
        </w:rPr>
        <w:lastRenderedPageBreak/>
        <w:t>c.</w:t>
      </w:r>
      <w:r w:rsidR="00290D5A">
        <w:rPr>
          <w:rFonts w:cs="Arial"/>
        </w:rPr>
        <w:t xml:space="preserve"> Leviticus 9:23-24.</w:t>
      </w:r>
    </w:p>
    <w:p w:rsidR="0001038D" w:rsidRDefault="0001038D" w:rsidP="002B6B82">
      <w:pPr>
        <w:jc w:val="both"/>
        <w:rPr>
          <w:rFonts w:cs="Arial"/>
        </w:rPr>
      </w:pPr>
    </w:p>
    <w:p w:rsidR="009E5EAD" w:rsidRDefault="009E5EAD" w:rsidP="002B6B82">
      <w:pPr>
        <w:jc w:val="both"/>
        <w:rPr>
          <w:rFonts w:cs="Arial"/>
        </w:rPr>
      </w:pPr>
    </w:p>
    <w:p w:rsidR="00B072A7" w:rsidRDefault="00B072A7" w:rsidP="002B6B82">
      <w:pPr>
        <w:jc w:val="both"/>
        <w:rPr>
          <w:rFonts w:cs="Arial"/>
        </w:rPr>
      </w:pPr>
    </w:p>
    <w:p w:rsidR="009E5EAD" w:rsidRDefault="009E5EAD" w:rsidP="009E5EAD">
      <w:pPr>
        <w:jc w:val="both"/>
        <w:rPr>
          <w:rFonts w:cs="Arial"/>
        </w:rPr>
      </w:pPr>
      <w:r>
        <w:rPr>
          <w:rFonts w:cs="Arial"/>
        </w:rPr>
        <w:t xml:space="preserve">3. </w:t>
      </w:r>
      <w:r w:rsidR="002008CA">
        <w:rPr>
          <w:rFonts w:cs="Arial"/>
        </w:rPr>
        <w:t>Why is it significant that the New Testament speaks of t</w:t>
      </w:r>
      <w:r w:rsidR="00075BF6">
        <w:rPr>
          <w:rFonts w:cs="Arial"/>
        </w:rPr>
        <w:t xml:space="preserve">he glory of God in </w:t>
      </w:r>
      <w:r w:rsidR="002008CA">
        <w:rPr>
          <w:rFonts w:cs="Arial"/>
        </w:rPr>
        <w:t xml:space="preserve">Jesus </w:t>
      </w:r>
      <w:r w:rsidR="00075BF6">
        <w:rPr>
          <w:rFonts w:cs="Arial"/>
        </w:rPr>
        <w:t>Christ</w:t>
      </w:r>
      <w:r w:rsidR="002008CA">
        <w:rPr>
          <w:rFonts w:cs="Arial"/>
        </w:rPr>
        <w:t>? What do these passages say concerning Jesus and the glory of God?</w:t>
      </w:r>
    </w:p>
    <w:p w:rsidR="00075BF6" w:rsidRDefault="00075BF6" w:rsidP="009E5EAD">
      <w:pPr>
        <w:jc w:val="both"/>
        <w:rPr>
          <w:rFonts w:cs="Arial"/>
        </w:rPr>
      </w:pPr>
    </w:p>
    <w:p w:rsidR="002008CA" w:rsidRDefault="002008CA" w:rsidP="002008CA">
      <w:pPr>
        <w:ind w:left="720"/>
        <w:jc w:val="both"/>
        <w:rPr>
          <w:rFonts w:cs="Arial"/>
        </w:rPr>
      </w:pPr>
      <w:r>
        <w:rPr>
          <w:rFonts w:cs="Arial"/>
        </w:rPr>
        <w:t xml:space="preserve">a. </w:t>
      </w:r>
      <w:r w:rsidR="0038488E">
        <w:rPr>
          <w:rFonts w:cs="Arial"/>
        </w:rPr>
        <w:t>John 1:14</w:t>
      </w:r>
      <w:r>
        <w:rPr>
          <w:rFonts w:cs="Arial"/>
        </w:rPr>
        <w:t>.</w:t>
      </w: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r>
        <w:rPr>
          <w:rFonts w:cs="Arial"/>
        </w:rPr>
        <w:t xml:space="preserve">b. </w:t>
      </w:r>
      <w:r w:rsidR="00E73F0C">
        <w:rPr>
          <w:rFonts w:cs="Arial"/>
        </w:rPr>
        <w:t>2 Cor</w:t>
      </w:r>
      <w:r>
        <w:rPr>
          <w:rFonts w:cs="Arial"/>
        </w:rPr>
        <w:t>inthians</w:t>
      </w:r>
      <w:r w:rsidR="00E73F0C">
        <w:rPr>
          <w:rFonts w:cs="Arial"/>
        </w:rPr>
        <w:t xml:space="preserve"> 4:6</w:t>
      </w:r>
      <w:r>
        <w:rPr>
          <w:rFonts w:cs="Arial"/>
        </w:rPr>
        <w:t>.</w:t>
      </w: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r>
        <w:rPr>
          <w:rFonts w:cs="Arial"/>
        </w:rPr>
        <w:t xml:space="preserve">c. </w:t>
      </w:r>
      <w:r w:rsidR="0038488E">
        <w:rPr>
          <w:rFonts w:cs="Arial"/>
        </w:rPr>
        <w:t>Heb</w:t>
      </w:r>
      <w:r>
        <w:rPr>
          <w:rFonts w:cs="Arial"/>
        </w:rPr>
        <w:t>rews</w:t>
      </w:r>
      <w:r w:rsidR="0038488E">
        <w:rPr>
          <w:rFonts w:cs="Arial"/>
        </w:rPr>
        <w:t xml:space="preserve"> 1:3</w:t>
      </w:r>
      <w:r>
        <w:rPr>
          <w:rFonts w:cs="Arial"/>
        </w:rPr>
        <w:t xml:space="preserve">. </w:t>
      </w:r>
    </w:p>
    <w:p w:rsidR="002008CA" w:rsidRDefault="002008CA" w:rsidP="009E5EAD">
      <w:pPr>
        <w:jc w:val="both"/>
        <w:rPr>
          <w:rFonts w:cs="Arial"/>
        </w:rPr>
      </w:pPr>
    </w:p>
    <w:p w:rsidR="002008CA" w:rsidRDefault="002008CA" w:rsidP="009E5EAD">
      <w:pPr>
        <w:jc w:val="both"/>
        <w:rPr>
          <w:rFonts w:cs="Arial"/>
        </w:rPr>
      </w:pPr>
    </w:p>
    <w:p w:rsidR="002008CA" w:rsidRDefault="002008CA" w:rsidP="009E5EAD">
      <w:pPr>
        <w:jc w:val="both"/>
        <w:rPr>
          <w:rFonts w:cs="Arial"/>
        </w:rPr>
      </w:pPr>
    </w:p>
    <w:p w:rsidR="0038488E" w:rsidRDefault="00013723" w:rsidP="009E5EAD">
      <w:pPr>
        <w:jc w:val="both"/>
        <w:rPr>
          <w:rFonts w:cs="Arial"/>
        </w:rPr>
      </w:pPr>
      <w:r>
        <w:rPr>
          <w:rFonts w:cs="Arial"/>
        </w:rPr>
        <w:t>4</w:t>
      </w:r>
      <w:r w:rsidR="002008CA">
        <w:rPr>
          <w:rFonts w:cs="Arial"/>
        </w:rPr>
        <w:t xml:space="preserve">. </w:t>
      </w:r>
      <w:r w:rsidR="0038488E">
        <w:rPr>
          <w:rFonts w:cs="Arial"/>
        </w:rPr>
        <w:t xml:space="preserve">The glory of God </w:t>
      </w:r>
      <w:r w:rsidR="002008CA">
        <w:rPr>
          <w:rFonts w:cs="Arial"/>
        </w:rPr>
        <w:t xml:space="preserve">is oftentimes associated with </w:t>
      </w:r>
      <w:r w:rsidR="0038488E">
        <w:rPr>
          <w:rFonts w:cs="Arial"/>
        </w:rPr>
        <w:t>the gospel</w:t>
      </w:r>
      <w:r w:rsidR="002008CA">
        <w:rPr>
          <w:rFonts w:cs="Arial"/>
        </w:rPr>
        <w:t xml:space="preserve"> message</w:t>
      </w:r>
      <w:r w:rsidR="0038488E">
        <w:rPr>
          <w:rFonts w:cs="Arial"/>
        </w:rPr>
        <w:t>.</w:t>
      </w:r>
      <w:r w:rsidR="002008CA">
        <w:rPr>
          <w:rFonts w:cs="Arial"/>
        </w:rPr>
        <w:t xml:space="preserve"> What do these verses say concerning the glory of God?</w:t>
      </w:r>
    </w:p>
    <w:p w:rsidR="0038488E" w:rsidRDefault="0038488E" w:rsidP="009E5EAD">
      <w:pPr>
        <w:jc w:val="both"/>
        <w:rPr>
          <w:rFonts w:cs="Arial"/>
        </w:rPr>
      </w:pPr>
    </w:p>
    <w:p w:rsidR="0038488E" w:rsidRDefault="002008CA" w:rsidP="002008CA">
      <w:pPr>
        <w:ind w:left="720"/>
        <w:jc w:val="both"/>
        <w:rPr>
          <w:rFonts w:cs="Arial"/>
        </w:rPr>
      </w:pPr>
      <w:r>
        <w:rPr>
          <w:rFonts w:cs="Arial"/>
        </w:rPr>
        <w:t xml:space="preserve">a. </w:t>
      </w:r>
      <w:r w:rsidR="0038488E">
        <w:rPr>
          <w:rFonts w:cs="Arial"/>
        </w:rPr>
        <w:t>Rom</w:t>
      </w:r>
      <w:r>
        <w:rPr>
          <w:rFonts w:cs="Arial"/>
        </w:rPr>
        <w:t>ans</w:t>
      </w:r>
      <w:r w:rsidR="0038488E">
        <w:rPr>
          <w:rFonts w:cs="Arial"/>
        </w:rPr>
        <w:t xml:space="preserve"> 1:23</w:t>
      </w:r>
      <w:r>
        <w:rPr>
          <w:rFonts w:cs="Arial"/>
        </w:rPr>
        <w:t xml:space="preserve">; </w:t>
      </w:r>
      <w:r w:rsidR="0038488E">
        <w:rPr>
          <w:rFonts w:cs="Arial"/>
        </w:rPr>
        <w:t>3:23</w:t>
      </w:r>
      <w:r>
        <w:rPr>
          <w:rFonts w:cs="Arial"/>
        </w:rPr>
        <w:t>.</w:t>
      </w: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r>
        <w:rPr>
          <w:rFonts w:cs="Arial"/>
        </w:rPr>
        <w:t>b. John 12:23-28.</w:t>
      </w:r>
    </w:p>
    <w:p w:rsidR="002008CA" w:rsidRDefault="002008CA" w:rsidP="002008CA">
      <w:pPr>
        <w:ind w:left="720"/>
        <w:jc w:val="both"/>
        <w:rPr>
          <w:rFonts w:cs="Arial"/>
        </w:rPr>
      </w:pPr>
    </w:p>
    <w:p w:rsidR="002008CA" w:rsidRDefault="002008CA" w:rsidP="002008CA">
      <w:pPr>
        <w:ind w:left="720"/>
        <w:jc w:val="both"/>
        <w:rPr>
          <w:rFonts w:cs="Arial"/>
        </w:rPr>
      </w:pPr>
    </w:p>
    <w:p w:rsidR="002008CA" w:rsidRDefault="002008CA" w:rsidP="002008CA">
      <w:pPr>
        <w:ind w:left="720"/>
        <w:jc w:val="both"/>
        <w:rPr>
          <w:rFonts w:cs="Arial"/>
        </w:rPr>
      </w:pPr>
    </w:p>
    <w:p w:rsidR="009077C1" w:rsidRDefault="002008CA" w:rsidP="002008CA">
      <w:pPr>
        <w:ind w:left="720"/>
        <w:jc w:val="both"/>
        <w:rPr>
          <w:rFonts w:cs="Arial"/>
        </w:rPr>
      </w:pPr>
      <w:r>
        <w:rPr>
          <w:rFonts w:cs="Arial"/>
        </w:rPr>
        <w:t xml:space="preserve">c. </w:t>
      </w:r>
      <w:r w:rsidR="009077C1">
        <w:rPr>
          <w:rFonts w:cs="Arial"/>
        </w:rPr>
        <w:t>1 Peter 1:21.</w:t>
      </w:r>
    </w:p>
    <w:p w:rsidR="009077C1" w:rsidRDefault="009077C1" w:rsidP="002008CA">
      <w:pPr>
        <w:ind w:left="720"/>
        <w:jc w:val="both"/>
        <w:rPr>
          <w:rFonts w:cs="Arial"/>
        </w:rPr>
      </w:pPr>
    </w:p>
    <w:p w:rsidR="009077C1" w:rsidRDefault="009077C1" w:rsidP="002008CA">
      <w:pPr>
        <w:ind w:left="720"/>
        <w:jc w:val="both"/>
        <w:rPr>
          <w:rFonts w:cs="Arial"/>
        </w:rPr>
      </w:pPr>
    </w:p>
    <w:p w:rsidR="009077C1" w:rsidRDefault="009077C1" w:rsidP="002008CA">
      <w:pPr>
        <w:ind w:left="720"/>
        <w:jc w:val="both"/>
        <w:rPr>
          <w:rFonts w:cs="Arial"/>
        </w:rPr>
      </w:pPr>
    </w:p>
    <w:p w:rsidR="004652C0" w:rsidRDefault="009077C1" w:rsidP="002008CA">
      <w:pPr>
        <w:ind w:left="720"/>
        <w:jc w:val="both"/>
        <w:rPr>
          <w:rFonts w:cs="Arial"/>
        </w:rPr>
      </w:pPr>
      <w:r>
        <w:rPr>
          <w:rFonts w:cs="Arial"/>
        </w:rPr>
        <w:t xml:space="preserve">d. </w:t>
      </w:r>
      <w:r w:rsidR="004652C0">
        <w:rPr>
          <w:rFonts w:cs="Arial"/>
        </w:rPr>
        <w:t>2 Corinthians 4:6.</w:t>
      </w:r>
    </w:p>
    <w:p w:rsidR="00F029B9" w:rsidRDefault="00F029B9" w:rsidP="002008CA">
      <w:pPr>
        <w:ind w:left="720"/>
        <w:jc w:val="both"/>
        <w:rPr>
          <w:rFonts w:cs="Arial"/>
        </w:rPr>
      </w:pPr>
    </w:p>
    <w:p w:rsidR="00F029B9" w:rsidRDefault="00F029B9" w:rsidP="002008CA">
      <w:pPr>
        <w:ind w:left="720"/>
        <w:jc w:val="both"/>
        <w:rPr>
          <w:rFonts w:cs="Arial"/>
        </w:rPr>
      </w:pPr>
    </w:p>
    <w:p w:rsidR="004652C0" w:rsidRDefault="004652C0" w:rsidP="002008CA">
      <w:pPr>
        <w:ind w:left="720"/>
        <w:jc w:val="both"/>
        <w:rPr>
          <w:rFonts w:cs="Arial"/>
        </w:rPr>
      </w:pPr>
    </w:p>
    <w:p w:rsidR="002008CA" w:rsidRDefault="009077C1" w:rsidP="002008CA">
      <w:pPr>
        <w:ind w:left="720"/>
        <w:jc w:val="both"/>
        <w:rPr>
          <w:rFonts w:cs="Arial"/>
        </w:rPr>
      </w:pPr>
      <w:r>
        <w:rPr>
          <w:rFonts w:cs="Arial"/>
        </w:rPr>
        <w:t>e</w:t>
      </w:r>
      <w:r w:rsidR="004652C0">
        <w:rPr>
          <w:rFonts w:cs="Arial"/>
        </w:rPr>
        <w:t xml:space="preserve">. </w:t>
      </w:r>
      <w:r w:rsidR="009901C6">
        <w:rPr>
          <w:rFonts w:cs="Arial"/>
        </w:rPr>
        <w:t>Matthew 25:31.</w:t>
      </w:r>
    </w:p>
    <w:p w:rsidR="004652C0" w:rsidRDefault="004652C0" w:rsidP="002008CA">
      <w:pPr>
        <w:ind w:left="720"/>
        <w:jc w:val="both"/>
        <w:rPr>
          <w:rFonts w:cs="Arial"/>
        </w:rPr>
      </w:pPr>
    </w:p>
    <w:p w:rsidR="004652C0" w:rsidRDefault="004652C0" w:rsidP="002008CA">
      <w:pPr>
        <w:ind w:left="720"/>
        <w:jc w:val="both"/>
        <w:rPr>
          <w:rFonts w:cs="Arial"/>
        </w:rPr>
      </w:pPr>
    </w:p>
    <w:p w:rsidR="004652C0" w:rsidRDefault="004652C0" w:rsidP="002008CA">
      <w:pPr>
        <w:ind w:left="720"/>
        <w:jc w:val="both"/>
        <w:rPr>
          <w:rFonts w:cs="Arial"/>
        </w:rPr>
      </w:pPr>
    </w:p>
    <w:p w:rsidR="00F029B9" w:rsidRDefault="00F029B9" w:rsidP="009077C1">
      <w:pPr>
        <w:jc w:val="both"/>
        <w:rPr>
          <w:rFonts w:cs="Arial"/>
        </w:rPr>
      </w:pPr>
    </w:p>
    <w:p w:rsidR="004652C0" w:rsidRDefault="009077C1" w:rsidP="009077C1">
      <w:pPr>
        <w:jc w:val="both"/>
        <w:rPr>
          <w:rFonts w:cs="Arial"/>
        </w:rPr>
      </w:pPr>
      <w:r>
        <w:rPr>
          <w:rFonts w:cs="Arial"/>
        </w:rPr>
        <w:lastRenderedPageBreak/>
        <w:t>5</w:t>
      </w:r>
      <w:r w:rsidR="004652C0">
        <w:rPr>
          <w:rFonts w:cs="Arial"/>
        </w:rPr>
        <w:t xml:space="preserve">. </w:t>
      </w:r>
      <w:r>
        <w:rPr>
          <w:rFonts w:cs="Arial"/>
        </w:rPr>
        <w:t xml:space="preserve">In light of what the Bible teaches concerning the glory of God, how does it impact your understanding of </w:t>
      </w:r>
      <w:r w:rsidR="004652C0">
        <w:rPr>
          <w:rFonts w:cs="Arial"/>
        </w:rPr>
        <w:t>1 Corinthians 10:31</w:t>
      </w:r>
      <w:r>
        <w:rPr>
          <w:rFonts w:cs="Arial"/>
        </w:rPr>
        <w:t>?</w:t>
      </w:r>
    </w:p>
    <w:p w:rsidR="00F029B9" w:rsidRDefault="00F029B9" w:rsidP="009077C1">
      <w:pPr>
        <w:jc w:val="both"/>
        <w:rPr>
          <w:rFonts w:cs="Arial"/>
        </w:rPr>
      </w:pPr>
    </w:p>
    <w:p w:rsidR="00F029B9" w:rsidRDefault="00F029B9" w:rsidP="009077C1">
      <w:pPr>
        <w:jc w:val="both"/>
        <w:rPr>
          <w:rFonts w:cs="Arial"/>
        </w:rPr>
      </w:pPr>
    </w:p>
    <w:p w:rsidR="00F029B9" w:rsidRDefault="00F029B9" w:rsidP="009077C1">
      <w:pPr>
        <w:jc w:val="both"/>
        <w:rPr>
          <w:rFonts w:cs="Arial"/>
        </w:rPr>
      </w:pPr>
    </w:p>
    <w:p w:rsidR="00F029B9" w:rsidRDefault="00F029B9" w:rsidP="009077C1">
      <w:pPr>
        <w:jc w:val="both"/>
        <w:rPr>
          <w:rFonts w:cs="Arial"/>
        </w:rPr>
      </w:pPr>
    </w:p>
    <w:p w:rsidR="00F029B9" w:rsidRPr="00533A76" w:rsidRDefault="00F029B9" w:rsidP="00F029B9">
      <w:pPr>
        <w:jc w:val="center"/>
        <w:rPr>
          <w:rFonts w:ascii="Californian FB" w:hAnsi="Californian FB" w:cs="Arial"/>
          <w:b/>
          <w:szCs w:val="24"/>
        </w:rPr>
      </w:pPr>
      <w:r w:rsidRPr="00533A76">
        <w:rPr>
          <w:rFonts w:ascii="Californian FB" w:hAnsi="Californian FB" w:cs="Arial"/>
          <w:b/>
          <w:szCs w:val="24"/>
        </w:rPr>
        <w:t>To God Be the Glory</w:t>
      </w:r>
    </w:p>
    <w:p w:rsidR="002008CA" w:rsidRPr="00F029B9" w:rsidRDefault="002008CA" w:rsidP="002008CA">
      <w:pPr>
        <w:jc w:val="both"/>
        <w:rPr>
          <w:rFonts w:ascii="Californian FB" w:hAnsi="Californian FB" w:cs="Arial"/>
          <w:szCs w:val="24"/>
        </w:rPr>
      </w:pPr>
    </w:p>
    <w:p w:rsidR="00F029B9" w:rsidRPr="00F029B9" w:rsidRDefault="00F029B9" w:rsidP="00F029B9">
      <w:pPr>
        <w:jc w:val="center"/>
        <w:rPr>
          <w:rFonts w:ascii="Californian FB" w:hAnsi="Californian FB" w:cs="Arial"/>
          <w:szCs w:val="24"/>
        </w:rPr>
      </w:pPr>
      <w:r w:rsidRPr="00F029B9">
        <w:rPr>
          <w:rFonts w:ascii="Californian FB" w:hAnsi="Californian FB" w:cs="Arial"/>
          <w:szCs w:val="24"/>
        </w:rPr>
        <w:t>To God be the glory – great things He hath done!</w:t>
      </w:r>
    </w:p>
    <w:p w:rsidR="00F029B9" w:rsidRPr="00F029B9" w:rsidRDefault="00F029B9" w:rsidP="00F029B9">
      <w:pPr>
        <w:jc w:val="center"/>
        <w:rPr>
          <w:rFonts w:ascii="Californian FB" w:hAnsi="Californian FB" w:cs="Arial"/>
          <w:szCs w:val="24"/>
        </w:rPr>
      </w:pPr>
      <w:r w:rsidRPr="00F029B9">
        <w:rPr>
          <w:rFonts w:ascii="Californian FB" w:hAnsi="Californian FB" w:cs="Arial"/>
          <w:szCs w:val="24"/>
        </w:rPr>
        <w:t>So loved He the world that He gave us His Son,</w:t>
      </w:r>
    </w:p>
    <w:p w:rsidR="00F029B9" w:rsidRPr="00F029B9" w:rsidRDefault="00F029B9" w:rsidP="00F029B9">
      <w:pPr>
        <w:jc w:val="center"/>
        <w:rPr>
          <w:rFonts w:ascii="Californian FB" w:hAnsi="Californian FB" w:cs="Arial"/>
          <w:szCs w:val="24"/>
        </w:rPr>
      </w:pPr>
      <w:r w:rsidRPr="00F029B9">
        <w:rPr>
          <w:rFonts w:ascii="Californian FB" w:hAnsi="Californian FB" w:cs="Arial"/>
          <w:szCs w:val="24"/>
        </w:rPr>
        <w:t xml:space="preserve">Who yielded His life </w:t>
      </w:r>
      <w:proofErr w:type="gramStart"/>
      <w:r w:rsidRPr="00F029B9">
        <w:rPr>
          <w:rFonts w:ascii="Californian FB" w:hAnsi="Californian FB" w:cs="Arial"/>
          <w:szCs w:val="24"/>
        </w:rPr>
        <w:t>an atonement</w:t>
      </w:r>
      <w:proofErr w:type="gramEnd"/>
      <w:r w:rsidRPr="00F029B9">
        <w:rPr>
          <w:rFonts w:ascii="Californian FB" w:hAnsi="Californian FB" w:cs="Arial"/>
          <w:szCs w:val="24"/>
        </w:rPr>
        <w:t xml:space="preserve"> for sin</w:t>
      </w:r>
    </w:p>
    <w:p w:rsidR="00F029B9" w:rsidRPr="00F029B9" w:rsidRDefault="00F029B9" w:rsidP="00F029B9">
      <w:pPr>
        <w:jc w:val="center"/>
        <w:rPr>
          <w:rFonts w:ascii="Californian FB" w:hAnsi="Californian FB" w:cs="Arial"/>
          <w:szCs w:val="24"/>
        </w:rPr>
      </w:pPr>
      <w:r w:rsidRPr="00F029B9">
        <w:rPr>
          <w:rFonts w:ascii="Californian FB" w:hAnsi="Californian FB" w:cs="Arial"/>
          <w:szCs w:val="24"/>
        </w:rPr>
        <w:t>And opened the Life-gate that all may go in.</w:t>
      </w:r>
    </w:p>
    <w:p w:rsidR="00F029B9" w:rsidRPr="00F029B9" w:rsidRDefault="00F029B9" w:rsidP="00F029B9">
      <w:pPr>
        <w:jc w:val="center"/>
        <w:rPr>
          <w:rFonts w:ascii="Californian FB" w:hAnsi="Californian FB" w:cs="Arial"/>
          <w:szCs w:val="24"/>
        </w:rPr>
      </w:pP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Praise the Lord, Praise the Lord,</w:t>
      </w: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Let the earth hear His voice!</w:t>
      </w: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Praise the Lord, Praise the Lord,</w:t>
      </w: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Let the people rejoice!</w:t>
      </w: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O come to the Father thru Jesus the Son,</w:t>
      </w:r>
    </w:p>
    <w:p w:rsidR="00F029B9" w:rsidRPr="00F029B9" w:rsidRDefault="00F029B9" w:rsidP="00F029B9">
      <w:pPr>
        <w:jc w:val="center"/>
        <w:rPr>
          <w:rFonts w:ascii="Californian FB" w:hAnsi="Californian FB" w:cs="Arial"/>
          <w:i/>
          <w:szCs w:val="24"/>
        </w:rPr>
      </w:pPr>
      <w:r w:rsidRPr="00F029B9">
        <w:rPr>
          <w:rFonts w:ascii="Californian FB" w:hAnsi="Californian FB" w:cs="Arial"/>
          <w:i/>
          <w:szCs w:val="24"/>
        </w:rPr>
        <w:t>And give Him the glory – great things He hath done!</w:t>
      </w:r>
    </w:p>
    <w:p w:rsidR="00F029B9" w:rsidRPr="00F029B9" w:rsidRDefault="00F029B9">
      <w:pPr>
        <w:rPr>
          <w:rFonts w:ascii="Californian FB" w:hAnsi="Californian FB" w:cs="Arial"/>
          <w:i/>
        </w:rPr>
      </w:pPr>
    </w:p>
    <w:p w:rsidR="00F029B9" w:rsidRDefault="00F029B9" w:rsidP="00F029B9">
      <w:pPr>
        <w:jc w:val="center"/>
        <w:rPr>
          <w:rFonts w:ascii="Californian FB" w:hAnsi="Californian FB" w:cs="Arial"/>
        </w:rPr>
      </w:pPr>
      <w:r>
        <w:rPr>
          <w:rFonts w:ascii="Californian FB" w:hAnsi="Californian FB" w:cs="Arial"/>
        </w:rPr>
        <w:t>O perfect redemption, the purchase of blood!</w:t>
      </w:r>
    </w:p>
    <w:p w:rsidR="00F029B9" w:rsidRDefault="00F029B9" w:rsidP="00F029B9">
      <w:pPr>
        <w:jc w:val="center"/>
        <w:rPr>
          <w:rFonts w:ascii="Californian FB" w:hAnsi="Californian FB" w:cs="Arial"/>
        </w:rPr>
      </w:pPr>
      <w:r>
        <w:rPr>
          <w:rFonts w:ascii="Californian FB" w:hAnsi="Californian FB" w:cs="Arial"/>
        </w:rPr>
        <w:t>To every believer the promise of God;</w:t>
      </w:r>
    </w:p>
    <w:p w:rsidR="00F029B9" w:rsidRDefault="00F029B9" w:rsidP="00F029B9">
      <w:pPr>
        <w:jc w:val="center"/>
        <w:rPr>
          <w:rFonts w:ascii="Californian FB" w:hAnsi="Californian FB" w:cs="Arial"/>
        </w:rPr>
      </w:pPr>
      <w:r>
        <w:rPr>
          <w:rFonts w:ascii="Californian FB" w:hAnsi="Californian FB" w:cs="Arial"/>
        </w:rPr>
        <w:t>The vilest offender who truly believes,</w:t>
      </w:r>
    </w:p>
    <w:p w:rsidR="00F029B9" w:rsidRDefault="00F029B9" w:rsidP="00F029B9">
      <w:pPr>
        <w:jc w:val="center"/>
        <w:rPr>
          <w:rFonts w:ascii="Californian FB" w:hAnsi="Californian FB" w:cs="Arial"/>
        </w:rPr>
      </w:pPr>
      <w:r>
        <w:rPr>
          <w:rFonts w:ascii="Californian FB" w:hAnsi="Californian FB" w:cs="Arial"/>
        </w:rPr>
        <w:t>That moment from Jesus a pardon receives.</w:t>
      </w:r>
    </w:p>
    <w:p w:rsidR="00F029B9" w:rsidRDefault="00F029B9" w:rsidP="00F029B9">
      <w:pPr>
        <w:jc w:val="center"/>
        <w:rPr>
          <w:rFonts w:ascii="Californian FB" w:hAnsi="Californian FB" w:cs="Arial"/>
        </w:rPr>
      </w:pPr>
    </w:p>
    <w:p w:rsidR="00F029B9" w:rsidRDefault="00F029B9" w:rsidP="00F029B9">
      <w:pPr>
        <w:jc w:val="center"/>
        <w:rPr>
          <w:rFonts w:ascii="Californian FB" w:hAnsi="Californian FB" w:cs="Arial"/>
        </w:rPr>
      </w:pPr>
      <w:r>
        <w:rPr>
          <w:rFonts w:ascii="Californian FB" w:hAnsi="Californian FB" w:cs="Arial"/>
        </w:rPr>
        <w:t>Great things He hath taught us, great things He hath done,</w:t>
      </w:r>
    </w:p>
    <w:p w:rsidR="00F029B9" w:rsidRDefault="00F029B9" w:rsidP="00F029B9">
      <w:pPr>
        <w:jc w:val="center"/>
        <w:rPr>
          <w:rFonts w:ascii="Californian FB" w:hAnsi="Californian FB" w:cs="Arial"/>
        </w:rPr>
      </w:pPr>
      <w:r>
        <w:rPr>
          <w:rFonts w:ascii="Californian FB" w:hAnsi="Californian FB" w:cs="Arial"/>
        </w:rPr>
        <w:t>And great our rejoicing thru Jesus the Son;</w:t>
      </w:r>
    </w:p>
    <w:p w:rsidR="00F029B9" w:rsidRDefault="00F029B9" w:rsidP="00F029B9">
      <w:pPr>
        <w:jc w:val="center"/>
        <w:rPr>
          <w:rFonts w:ascii="Californian FB" w:hAnsi="Californian FB" w:cs="Arial"/>
        </w:rPr>
      </w:pPr>
      <w:r>
        <w:rPr>
          <w:rFonts w:ascii="Californian FB" w:hAnsi="Californian FB" w:cs="Arial"/>
        </w:rPr>
        <w:t>But purer and higher and greater will be</w:t>
      </w:r>
    </w:p>
    <w:p w:rsidR="00F029B9" w:rsidRPr="00F029B9" w:rsidRDefault="00F029B9" w:rsidP="00F029B9">
      <w:pPr>
        <w:jc w:val="center"/>
        <w:rPr>
          <w:rFonts w:ascii="Californian FB" w:hAnsi="Californian FB" w:cs="Arial"/>
        </w:rPr>
      </w:pPr>
      <w:r>
        <w:rPr>
          <w:rFonts w:ascii="Californian FB" w:hAnsi="Californian FB" w:cs="Arial"/>
        </w:rPr>
        <w:t>Our wonder, our transport, when Jesus we see.</w:t>
      </w:r>
    </w:p>
    <w:p w:rsidR="00F029B9" w:rsidRPr="00F029B9" w:rsidRDefault="00F029B9">
      <w:pPr>
        <w:rPr>
          <w:rFonts w:ascii="Californian FB" w:hAnsi="Californian FB" w:cs="Arial"/>
          <w:i/>
        </w:rPr>
      </w:pPr>
    </w:p>
    <w:p w:rsidR="009E5EAD" w:rsidRDefault="009E5EAD" w:rsidP="00F029B9">
      <w:pPr>
        <w:jc w:val="center"/>
        <w:rPr>
          <w:rFonts w:cs="Arial"/>
          <w:i/>
        </w:rPr>
      </w:pPr>
      <w:r>
        <w:rPr>
          <w:rFonts w:cs="Arial"/>
          <w:i/>
        </w:rPr>
        <w:br w:type="page"/>
      </w:r>
    </w:p>
    <w:p w:rsidR="00C12D7A" w:rsidRPr="00406014" w:rsidRDefault="00151F49" w:rsidP="002B6B82">
      <w:pPr>
        <w:jc w:val="both"/>
        <w:rPr>
          <w:rFonts w:cs="Arial"/>
          <w:i/>
        </w:rPr>
      </w:pPr>
      <w:r w:rsidRPr="00406014">
        <w:rPr>
          <w:rFonts w:cs="Arial"/>
          <w:i/>
        </w:rPr>
        <w:lastRenderedPageBreak/>
        <w:t>Thoughts for Application</w:t>
      </w:r>
    </w:p>
    <w:p w:rsidR="00151F49" w:rsidRDefault="00151F49" w:rsidP="002B6B82">
      <w:pPr>
        <w:jc w:val="both"/>
        <w:rPr>
          <w:rFonts w:cs="Arial"/>
        </w:rPr>
      </w:pPr>
    </w:p>
    <w:p w:rsidR="00C12D7A" w:rsidRDefault="009901C6" w:rsidP="002B6B82">
      <w:pPr>
        <w:jc w:val="both"/>
        <w:rPr>
          <w:rFonts w:cs="Arial"/>
        </w:rPr>
      </w:pPr>
      <w:r>
        <w:rPr>
          <w:rFonts w:cs="Arial"/>
        </w:rPr>
        <w:t>1</w:t>
      </w:r>
      <w:r w:rsidR="00C47B3B">
        <w:rPr>
          <w:rFonts w:cs="Arial"/>
        </w:rPr>
        <w:t xml:space="preserve">. </w:t>
      </w:r>
      <w:r w:rsidR="000B1CC6">
        <w:rPr>
          <w:rFonts w:cs="Arial"/>
        </w:rPr>
        <w:t xml:space="preserve">How were the Israelites held accountable by their proximity to the glory of God </w:t>
      </w:r>
      <w:r w:rsidR="00C12D7A">
        <w:rPr>
          <w:rFonts w:cs="Arial"/>
        </w:rPr>
        <w:t>(Num. 14:21-2</w:t>
      </w:r>
      <w:r w:rsidR="007120D7">
        <w:rPr>
          <w:rFonts w:cs="Arial"/>
        </w:rPr>
        <w:t>3</w:t>
      </w:r>
      <w:r w:rsidR="000B1CC6">
        <w:rPr>
          <w:rFonts w:cs="Arial"/>
        </w:rPr>
        <w:t>)? What does it mean for your life to treat God as holy (cf. Deut. 32:51)?</w:t>
      </w:r>
    </w:p>
    <w:p w:rsidR="00C12D7A" w:rsidRDefault="00C12D7A"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127BE3" w:rsidRDefault="009901C6" w:rsidP="002B6B82">
      <w:pPr>
        <w:jc w:val="both"/>
        <w:rPr>
          <w:rFonts w:cs="Arial"/>
        </w:rPr>
      </w:pPr>
      <w:r>
        <w:rPr>
          <w:rFonts w:cs="Arial"/>
        </w:rPr>
        <w:t>2</w:t>
      </w:r>
      <w:r w:rsidR="00B93593">
        <w:rPr>
          <w:rFonts w:cs="Arial"/>
        </w:rPr>
        <w:t xml:space="preserve">. </w:t>
      </w:r>
      <w:r w:rsidR="000B1CC6">
        <w:rPr>
          <w:rFonts w:cs="Arial"/>
        </w:rPr>
        <w:t>How did the Israelites respond to the glory of God (Deut. 5:22-27)? In what ways is this similar or different to the way Christians today should respond to God's glory?</w:t>
      </w:r>
    </w:p>
    <w:p w:rsidR="00127BE3" w:rsidRDefault="00127BE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9A16E1" w:rsidRDefault="009901C6" w:rsidP="002B6B82">
      <w:pPr>
        <w:jc w:val="both"/>
        <w:rPr>
          <w:rFonts w:cs="Arial"/>
        </w:rPr>
      </w:pPr>
      <w:r>
        <w:rPr>
          <w:rFonts w:cs="Arial"/>
        </w:rPr>
        <w:t>3</w:t>
      </w:r>
      <w:r w:rsidR="00B93593">
        <w:rPr>
          <w:rFonts w:cs="Arial"/>
        </w:rPr>
        <w:t>. Read 1 Chronicles</w:t>
      </w:r>
      <w:r w:rsidR="009A16E1">
        <w:rPr>
          <w:rFonts w:cs="Arial"/>
        </w:rPr>
        <w:t xml:space="preserve"> 16:23-</w:t>
      </w:r>
      <w:r w:rsidR="00E30385">
        <w:rPr>
          <w:rFonts w:cs="Arial"/>
        </w:rPr>
        <w:t>25</w:t>
      </w:r>
      <w:r w:rsidR="009A16E1">
        <w:rPr>
          <w:rFonts w:cs="Arial"/>
        </w:rPr>
        <w:t>.</w:t>
      </w:r>
      <w:r w:rsidR="00B93593">
        <w:rPr>
          <w:rFonts w:cs="Arial"/>
        </w:rPr>
        <w:t xml:space="preserve"> What are the people of God called to do in light of God's glory?</w:t>
      </w:r>
      <w:r w:rsidR="006E44CD">
        <w:rPr>
          <w:rFonts w:cs="Arial"/>
        </w:rPr>
        <w:t xml:space="preserve"> How does this verse help you as you consider the believer's call for evangelism?</w:t>
      </w: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B93593" w:rsidRDefault="00B93593" w:rsidP="002B6B82">
      <w:pPr>
        <w:jc w:val="both"/>
        <w:rPr>
          <w:rFonts w:cs="Arial"/>
        </w:rPr>
      </w:pPr>
    </w:p>
    <w:p w:rsidR="009A16E1" w:rsidRDefault="009A16E1" w:rsidP="002B6B82">
      <w:pPr>
        <w:jc w:val="both"/>
        <w:rPr>
          <w:rFonts w:cs="Arial"/>
        </w:rPr>
      </w:pPr>
    </w:p>
    <w:p w:rsidR="009901C6" w:rsidRDefault="009901C6" w:rsidP="002B6B82">
      <w:pPr>
        <w:jc w:val="both"/>
        <w:rPr>
          <w:rFonts w:cs="Arial"/>
        </w:rPr>
      </w:pPr>
      <w:r>
        <w:rPr>
          <w:rFonts w:cs="Arial"/>
        </w:rPr>
        <w:t>4</w:t>
      </w:r>
      <w:r w:rsidR="00B93593">
        <w:rPr>
          <w:rFonts w:cs="Arial"/>
        </w:rPr>
        <w:t xml:space="preserve">. </w:t>
      </w:r>
      <w:r>
        <w:rPr>
          <w:rFonts w:cs="Arial"/>
        </w:rPr>
        <w:t xml:space="preserve">Paul writes to the Corinthians that as believers we shine with the glory of God more and more as we walk in Him (2 Cor. 3:18). </w:t>
      </w:r>
      <w:r w:rsidR="00B93593">
        <w:rPr>
          <w:rFonts w:cs="Arial"/>
        </w:rPr>
        <w:t>How does the glory of God shine forth from your life (2 Cor. 3:18)?</w:t>
      </w:r>
    </w:p>
    <w:p w:rsidR="009901C6" w:rsidRDefault="009901C6" w:rsidP="002B6B82">
      <w:pPr>
        <w:jc w:val="both"/>
        <w:rPr>
          <w:rFonts w:cs="Arial"/>
        </w:rPr>
      </w:pPr>
    </w:p>
    <w:p w:rsidR="009901C6" w:rsidRDefault="009901C6" w:rsidP="002B6B82">
      <w:pPr>
        <w:jc w:val="both"/>
        <w:rPr>
          <w:rFonts w:cs="Arial"/>
        </w:rPr>
      </w:pPr>
    </w:p>
    <w:p w:rsidR="009901C6" w:rsidRDefault="009901C6" w:rsidP="002B6B82">
      <w:pPr>
        <w:jc w:val="both"/>
        <w:rPr>
          <w:rFonts w:cs="Arial"/>
        </w:rPr>
      </w:pPr>
    </w:p>
    <w:p w:rsidR="009901C6" w:rsidRDefault="009901C6" w:rsidP="002B6B82">
      <w:pPr>
        <w:jc w:val="both"/>
        <w:rPr>
          <w:rFonts w:cs="Arial"/>
        </w:rPr>
      </w:pPr>
    </w:p>
    <w:p w:rsidR="009901C6" w:rsidRDefault="009901C6" w:rsidP="002B6B82">
      <w:pPr>
        <w:jc w:val="both"/>
        <w:rPr>
          <w:rFonts w:cs="Arial"/>
        </w:rPr>
      </w:pPr>
    </w:p>
    <w:p w:rsidR="00E9171F" w:rsidRPr="00F258D4" w:rsidRDefault="009901C6" w:rsidP="002B6B82">
      <w:pPr>
        <w:jc w:val="both"/>
        <w:rPr>
          <w:rFonts w:cs="Arial"/>
        </w:rPr>
      </w:pPr>
      <w:r>
        <w:rPr>
          <w:rFonts w:cs="Arial"/>
        </w:rPr>
        <w:t xml:space="preserve">5. </w:t>
      </w:r>
      <w:r w:rsidR="00B93593">
        <w:rPr>
          <w:rFonts w:cs="Arial"/>
        </w:rPr>
        <w:t>How can you more consistently live to do all things to the glory of God (1 Cor. 10:31)? Try to list at least five things.</w:t>
      </w:r>
    </w:p>
    <w:sectPr w:rsidR="00E9171F" w:rsidRPr="00F258D4" w:rsidSect="00A2499E">
      <w:headerReference w:type="default" r:id="rId7"/>
      <w:footerReference w:type="default" r:id="rId8"/>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5E" w:rsidRDefault="00F6385E" w:rsidP="00D150B3">
      <w:r>
        <w:separator/>
      </w:r>
    </w:p>
  </w:endnote>
  <w:endnote w:type="continuationSeparator" w:id="0">
    <w:p w:rsidR="00F6385E" w:rsidRDefault="00F6385E"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17969"/>
      <w:docPartObj>
        <w:docPartGallery w:val="Page Numbers (Bottom of Page)"/>
        <w:docPartUnique/>
      </w:docPartObj>
    </w:sdtPr>
    <w:sdtContent>
      <w:p w:rsidR="002008CA" w:rsidRDefault="0045302E">
        <w:pPr>
          <w:pStyle w:val="Footer"/>
          <w:jc w:val="center"/>
        </w:pPr>
        <w:fldSimple w:instr=" PAGE   \* MERGEFORMAT ">
          <w:r w:rsidR="00533A76">
            <w:rPr>
              <w:noProof/>
            </w:rPr>
            <w:t>7</w:t>
          </w:r>
        </w:fldSimple>
      </w:p>
    </w:sdtContent>
  </w:sdt>
  <w:p w:rsidR="002008CA" w:rsidRDefault="00200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5E" w:rsidRDefault="00F6385E" w:rsidP="00D150B3">
      <w:r>
        <w:separator/>
      </w:r>
    </w:p>
  </w:footnote>
  <w:footnote w:type="continuationSeparator" w:id="0">
    <w:p w:rsidR="00F6385E" w:rsidRDefault="00F6385E" w:rsidP="00D150B3">
      <w:r>
        <w:continuationSeparator/>
      </w:r>
    </w:p>
  </w:footnote>
  <w:footnote w:id="1">
    <w:p w:rsidR="002008CA" w:rsidRDefault="002008CA">
      <w:pPr>
        <w:pStyle w:val="FootnoteText"/>
      </w:pPr>
      <w:r>
        <w:rPr>
          <w:rStyle w:val="FootnoteReference"/>
        </w:rPr>
        <w:footnoteRef/>
      </w:r>
      <w:r>
        <w:t xml:space="preserve"> </w:t>
      </w:r>
      <w:r>
        <w:rPr>
          <w:rFonts w:cs="Arial"/>
        </w:rPr>
        <w:t xml:space="preserve">Robert L. </w:t>
      </w:r>
      <w:proofErr w:type="spellStart"/>
      <w:r>
        <w:rPr>
          <w:rFonts w:cs="Arial"/>
        </w:rPr>
        <w:t>Reymond</w:t>
      </w:r>
      <w:proofErr w:type="spellEnd"/>
      <w:r>
        <w:rPr>
          <w:rFonts w:cs="Arial"/>
        </w:rPr>
        <w:t xml:space="preserve">, </w:t>
      </w:r>
      <w:proofErr w:type="gramStart"/>
      <w:r w:rsidRPr="008903AA">
        <w:rPr>
          <w:rFonts w:cs="Arial"/>
          <w:i/>
        </w:rPr>
        <w:t>A</w:t>
      </w:r>
      <w:proofErr w:type="gramEnd"/>
      <w:r w:rsidRPr="008903AA">
        <w:rPr>
          <w:rFonts w:cs="Arial"/>
          <w:i/>
        </w:rPr>
        <w:t xml:space="preserve"> New Systematic Theology of the Christian Faith</w:t>
      </w:r>
      <w:r>
        <w:rPr>
          <w:rFonts w:cs="Arial"/>
        </w:rPr>
        <w:t>, 2</w:t>
      </w:r>
      <w:r w:rsidRPr="008903AA">
        <w:rPr>
          <w:rFonts w:cs="Arial"/>
          <w:vertAlign w:val="superscript"/>
        </w:rPr>
        <w:t>nd</w:t>
      </w:r>
      <w:r>
        <w:rPr>
          <w:rFonts w:cs="Arial"/>
        </w:rPr>
        <w:t xml:space="preserve"> ed. (Nashville: Thomas Nelson, 1998), 165.</w:t>
      </w:r>
    </w:p>
  </w:footnote>
  <w:footnote w:id="2">
    <w:p w:rsidR="002008CA" w:rsidRDefault="002008CA" w:rsidP="00F959E9">
      <w:pPr>
        <w:pStyle w:val="FootnoteText"/>
      </w:pPr>
      <w:r>
        <w:rPr>
          <w:rStyle w:val="FootnoteReference"/>
        </w:rPr>
        <w:footnoteRef/>
      </w:r>
      <w:r>
        <w:t xml:space="preserve"> Ibid.</w:t>
      </w:r>
    </w:p>
  </w:footnote>
  <w:footnote w:id="3">
    <w:p w:rsidR="002008CA" w:rsidRDefault="002008CA">
      <w:pPr>
        <w:pStyle w:val="FootnoteText"/>
      </w:pPr>
      <w:r>
        <w:rPr>
          <w:rStyle w:val="FootnoteReference"/>
        </w:rPr>
        <w:footnoteRef/>
      </w:r>
      <w:r>
        <w:t xml:space="preserve"> John M. Frame, </w:t>
      </w:r>
      <w:proofErr w:type="gramStart"/>
      <w:r w:rsidRPr="00FE7D00">
        <w:rPr>
          <w:i/>
        </w:rPr>
        <w:t>The</w:t>
      </w:r>
      <w:proofErr w:type="gramEnd"/>
      <w:r w:rsidRPr="00FE7D00">
        <w:rPr>
          <w:i/>
        </w:rPr>
        <w:t xml:space="preserve"> Doctrine of God</w:t>
      </w:r>
      <w:r>
        <w:t xml:space="preserve"> (Phillipsburg, N. J.: P&amp;R Publishing, 2002), 593.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CA" w:rsidRDefault="002008CA">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7430B"/>
    <w:rsid w:val="00002E3B"/>
    <w:rsid w:val="0001038D"/>
    <w:rsid w:val="00011005"/>
    <w:rsid w:val="00013723"/>
    <w:rsid w:val="000157D0"/>
    <w:rsid w:val="000168E8"/>
    <w:rsid w:val="00027E00"/>
    <w:rsid w:val="00035AE8"/>
    <w:rsid w:val="00075BF6"/>
    <w:rsid w:val="00087A40"/>
    <w:rsid w:val="000B1CC6"/>
    <w:rsid w:val="000B4E48"/>
    <w:rsid w:val="000C1635"/>
    <w:rsid w:val="000E0A2A"/>
    <w:rsid w:val="001003A3"/>
    <w:rsid w:val="00103944"/>
    <w:rsid w:val="00111F8D"/>
    <w:rsid w:val="00127BE3"/>
    <w:rsid w:val="001408B7"/>
    <w:rsid w:val="0014529D"/>
    <w:rsid w:val="00151F49"/>
    <w:rsid w:val="00193412"/>
    <w:rsid w:val="00195670"/>
    <w:rsid w:val="001E00A7"/>
    <w:rsid w:val="002008CA"/>
    <w:rsid w:val="00200BB5"/>
    <w:rsid w:val="00221A06"/>
    <w:rsid w:val="002558C6"/>
    <w:rsid w:val="00265406"/>
    <w:rsid w:val="002754CD"/>
    <w:rsid w:val="00282192"/>
    <w:rsid w:val="00290D5A"/>
    <w:rsid w:val="002B6B82"/>
    <w:rsid w:val="002D6287"/>
    <w:rsid w:val="002E02E0"/>
    <w:rsid w:val="002E5E51"/>
    <w:rsid w:val="00301C67"/>
    <w:rsid w:val="00344655"/>
    <w:rsid w:val="00366F84"/>
    <w:rsid w:val="0038488E"/>
    <w:rsid w:val="003967E5"/>
    <w:rsid w:val="003A6B87"/>
    <w:rsid w:val="003C0FB3"/>
    <w:rsid w:val="00406014"/>
    <w:rsid w:val="0045302E"/>
    <w:rsid w:val="004652C0"/>
    <w:rsid w:val="004A6973"/>
    <w:rsid w:val="004A6AE6"/>
    <w:rsid w:val="004D085D"/>
    <w:rsid w:val="004E0F54"/>
    <w:rsid w:val="00533A76"/>
    <w:rsid w:val="005A05B5"/>
    <w:rsid w:val="006013BD"/>
    <w:rsid w:val="00611378"/>
    <w:rsid w:val="00665325"/>
    <w:rsid w:val="00693C6A"/>
    <w:rsid w:val="006C440C"/>
    <w:rsid w:val="006E44CD"/>
    <w:rsid w:val="007120D7"/>
    <w:rsid w:val="00724E09"/>
    <w:rsid w:val="00762AEF"/>
    <w:rsid w:val="007C26DB"/>
    <w:rsid w:val="007D65F0"/>
    <w:rsid w:val="007E04B8"/>
    <w:rsid w:val="007F1FF3"/>
    <w:rsid w:val="00806B2C"/>
    <w:rsid w:val="008804E9"/>
    <w:rsid w:val="00881314"/>
    <w:rsid w:val="00886D63"/>
    <w:rsid w:val="008903AA"/>
    <w:rsid w:val="008B1113"/>
    <w:rsid w:val="008F1373"/>
    <w:rsid w:val="008F1B51"/>
    <w:rsid w:val="009077C1"/>
    <w:rsid w:val="0095650D"/>
    <w:rsid w:val="00965E1A"/>
    <w:rsid w:val="009901C6"/>
    <w:rsid w:val="009A16E1"/>
    <w:rsid w:val="009E5EAD"/>
    <w:rsid w:val="009F7F3C"/>
    <w:rsid w:val="00A027D1"/>
    <w:rsid w:val="00A07860"/>
    <w:rsid w:val="00A2499E"/>
    <w:rsid w:val="00AB631D"/>
    <w:rsid w:val="00AD283D"/>
    <w:rsid w:val="00AD3914"/>
    <w:rsid w:val="00AE50CB"/>
    <w:rsid w:val="00B072A7"/>
    <w:rsid w:val="00B206B5"/>
    <w:rsid w:val="00B30ABD"/>
    <w:rsid w:val="00B83830"/>
    <w:rsid w:val="00B93593"/>
    <w:rsid w:val="00B97625"/>
    <w:rsid w:val="00BB442A"/>
    <w:rsid w:val="00BC1052"/>
    <w:rsid w:val="00BC1837"/>
    <w:rsid w:val="00BD5A0D"/>
    <w:rsid w:val="00C12D7A"/>
    <w:rsid w:val="00C27AE5"/>
    <w:rsid w:val="00C47A82"/>
    <w:rsid w:val="00C47B3B"/>
    <w:rsid w:val="00C83302"/>
    <w:rsid w:val="00C96CE9"/>
    <w:rsid w:val="00CE2EE6"/>
    <w:rsid w:val="00D032B8"/>
    <w:rsid w:val="00D05ACB"/>
    <w:rsid w:val="00D05CEE"/>
    <w:rsid w:val="00D150B3"/>
    <w:rsid w:val="00D21006"/>
    <w:rsid w:val="00D61A4E"/>
    <w:rsid w:val="00DB640A"/>
    <w:rsid w:val="00DC2F96"/>
    <w:rsid w:val="00E13D74"/>
    <w:rsid w:val="00E2328E"/>
    <w:rsid w:val="00E30385"/>
    <w:rsid w:val="00E5185B"/>
    <w:rsid w:val="00E536F9"/>
    <w:rsid w:val="00E73F0C"/>
    <w:rsid w:val="00E7430B"/>
    <w:rsid w:val="00E80D7E"/>
    <w:rsid w:val="00E9171F"/>
    <w:rsid w:val="00ED67CD"/>
    <w:rsid w:val="00F029B9"/>
    <w:rsid w:val="00F258D4"/>
    <w:rsid w:val="00F6385E"/>
    <w:rsid w:val="00F959E9"/>
    <w:rsid w:val="00FE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8C0B9-98A8-455F-AEDF-D24B7C43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86</cp:revision>
  <dcterms:created xsi:type="dcterms:W3CDTF">2013-10-10T00:43:00Z</dcterms:created>
  <dcterms:modified xsi:type="dcterms:W3CDTF">2013-11-08T00:41:00Z</dcterms:modified>
</cp:coreProperties>
</file>